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24DT1343291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GÜRBÜZ HANİ İMAM HATİP ORTAOKULU SPOR MALZEMESİ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GÜRBÜZ İMAM HATİP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05366679182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11.10.2024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24DT1343291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BADMİNTON SETİ( 1. KALİTE 2 ADET RAKET, 3 ADET TOP, RAKET UZUNLUĞU 65 CM, AĞIRLIK 103 GR ÇELİK MATERYAL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37452100 - Badminton malzemeleri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FİLESİ (1.KALİTE GÖZENEKLER 10X10 VE DÖRT TARAFI BANTLI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37452910 - Voleybol spor salonu standartları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TOPU (5 NUMARA VE DİKİŞLİ 1. KALİTE)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37452900 - Voleybol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 (1.KALİTE 5 NUMARA, 420-460 GR, AŞINMAYA DAYANIKLI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BASKETBOL TOPU(1.KALİTE 7 NUMARA, 8 PANELE SAHİP, 600-650 GR, DAYANIKLI MALZEME)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37452200 - Basketbol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07.10.2024 13:52:49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24DT1343291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