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68" w:rsidRDefault="00EE3768" w:rsidP="00EE3768">
      <w:pPr>
        <w:rPr>
          <w:rFonts w:ascii="Arial" w:hAnsi="Arial"/>
          <w:sz w:val="16"/>
        </w:rPr>
      </w:pPr>
    </w:p>
    <w:p w:rsidR="0087593A" w:rsidRDefault="0087593A" w:rsidP="00EE3768">
      <w:pPr>
        <w:rPr>
          <w:rFonts w:ascii="Arial" w:hAnsi="Arial"/>
          <w:sz w:val="16"/>
        </w:rPr>
      </w:pPr>
    </w:p>
    <w:p w:rsidR="0087593A" w:rsidRDefault="0087593A" w:rsidP="00EE3768">
      <w:pPr>
        <w:rPr>
          <w:rFonts w:ascii="Arial" w:hAnsi="Arial"/>
          <w:sz w:val="16"/>
        </w:rPr>
      </w:pPr>
    </w:p>
    <w:p w:rsidR="0087593A" w:rsidRDefault="0087593A" w:rsidP="00EE3768">
      <w:pPr>
        <w:rPr>
          <w:rFonts w:ascii="Arial" w:hAnsi="Arial"/>
          <w:sz w:val="16"/>
        </w:rPr>
      </w:pPr>
    </w:p>
    <w:p w:rsidR="0087593A" w:rsidRDefault="0087593A" w:rsidP="00EE3768">
      <w:pPr>
        <w:rPr>
          <w:rFonts w:ascii="Arial" w:hAnsi="Arial"/>
          <w:sz w:val="16"/>
        </w:rPr>
      </w:pPr>
    </w:p>
    <w:p w:rsidR="008A0298" w:rsidRDefault="008A0298" w:rsidP="00EE3768">
      <w:pPr>
        <w:rPr>
          <w:rFonts w:ascii="Arial" w:hAnsi="Arial"/>
          <w:sz w:val="16"/>
        </w:rPr>
      </w:pPr>
    </w:p>
    <w:p w:rsidR="008A0298" w:rsidRDefault="008A0298" w:rsidP="00EE3768">
      <w:pPr>
        <w:rPr>
          <w:rFonts w:ascii="Arial" w:hAnsi="Arial"/>
          <w:sz w:val="16"/>
        </w:rPr>
      </w:pPr>
    </w:p>
    <w:p w:rsidR="008A0298" w:rsidRDefault="008A0298" w:rsidP="00EE3768">
      <w:pPr>
        <w:rPr>
          <w:rFonts w:ascii="Arial" w:hAnsi="Arial"/>
          <w:sz w:val="16"/>
        </w:rPr>
      </w:pPr>
    </w:p>
    <w:p w:rsidR="0087593A" w:rsidRDefault="0087593A" w:rsidP="0087593A">
      <w:pPr>
        <w:jc w:val="center"/>
        <w:rPr>
          <w:sz w:val="16"/>
        </w:rPr>
      </w:pPr>
      <w:bookmarkStart w:id="0" w:name="_GoBack"/>
      <w:bookmarkEnd w:id="0"/>
    </w:p>
    <w:p w:rsidR="00D83F23" w:rsidRDefault="0087593A" w:rsidP="0087593A">
      <w:pPr>
        <w:shd w:val="clear" w:color="auto" w:fill="FEFEFE"/>
        <w:spacing w:after="150"/>
        <w:jc w:val="center"/>
        <w:rPr>
          <w:rFonts w:ascii="Arial" w:hAnsi="Arial" w:cs="Arial"/>
          <w:b/>
          <w:color w:val="191919"/>
          <w:sz w:val="20"/>
        </w:rPr>
      </w:pPr>
      <w:r>
        <w:rPr>
          <w:rFonts w:ascii="Arial" w:hAnsi="Arial" w:cs="Arial"/>
          <w:b/>
          <w:color w:val="191919"/>
          <w:sz w:val="20"/>
        </w:rPr>
        <w:t>GÜRBÜ</w:t>
      </w:r>
      <w:r w:rsidR="00E41DE7">
        <w:rPr>
          <w:rFonts w:ascii="Arial" w:hAnsi="Arial" w:cs="Arial"/>
          <w:b/>
          <w:color w:val="191919"/>
          <w:sz w:val="20"/>
        </w:rPr>
        <w:t>Z İMAM HATİP ORTAOKULU TEMİZLİK VE HİJYEN</w:t>
      </w:r>
      <w:r>
        <w:rPr>
          <w:rFonts w:ascii="Arial" w:hAnsi="Arial" w:cs="Arial"/>
          <w:b/>
          <w:color w:val="191919"/>
          <w:sz w:val="20"/>
        </w:rPr>
        <w:t xml:space="preserve"> MALZEMESİ ALIMI</w:t>
      </w:r>
    </w:p>
    <w:p w:rsidR="004E20F5" w:rsidRPr="006D5C72" w:rsidRDefault="004E20F5" w:rsidP="0087593A">
      <w:pPr>
        <w:shd w:val="clear" w:color="auto" w:fill="FEFEFE"/>
        <w:spacing w:after="150"/>
        <w:jc w:val="center"/>
        <w:rPr>
          <w:rFonts w:ascii="Arial" w:hAnsi="Arial" w:cs="Arial"/>
          <w:b/>
          <w:color w:val="191919"/>
          <w:sz w:val="20"/>
        </w:rPr>
      </w:pPr>
      <w:r w:rsidRPr="006D5C72">
        <w:rPr>
          <w:rFonts w:ascii="Arial" w:hAnsi="Arial" w:cs="Arial"/>
          <w:b/>
          <w:color w:val="191919"/>
          <w:sz w:val="20"/>
        </w:rPr>
        <w:t>TEKNİK ŞARTNAME</w:t>
      </w:r>
    </w:p>
    <w:p w:rsidR="00D83F23" w:rsidRPr="00122A6C" w:rsidRDefault="00D83F23" w:rsidP="004E20F5">
      <w:pPr>
        <w:shd w:val="clear" w:color="auto" w:fill="FEFEFE"/>
        <w:spacing w:after="150"/>
        <w:rPr>
          <w:rFonts w:ascii="Arial" w:hAnsi="Arial" w:cs="Arial"/>
          <w:color w:val="191919"/>
          <w:sz w:val="20"/>
        </w:rPr>
      </w:pPr>
    </w:p>
    <w:p w:rsidR="004E20F5" w:rsidRPr="00122A6C"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1- Birim Fiyat Teklif Cetvelindeki k</w:t>
      </w:r>
      <w:r w:rsidR="00982E61">
        <w:rPr>
          <w:rFonts w:ascii="Arial" w:hAnsi="Arial" w:cs="Arial"/>
          <w:color w:val="191919"/>
          <w:sz w:val="20"/>
        </w:rPr>
        <w:t>ısma teklif verilmesi</w:t>
      </w:r>
      <w:r w:rsidR="001A5048">
        <w:rPr>
          <w:rFonts w:ascii="Arial" w:hAnsi="Arial" w:cs="Arial"/>
          <w:color w:val="191919"/>
          <w:sz w:val="20"/>
        </w:rPr>
        <w:t xml:space="preserve"> zorunludur.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2- Teklif zarfı üzerine isteklinin adı, soyadı veya ticaret unvanı, tebligata esas açık adresi, teklifin hangi işe ait olduğu ve ihaleyi yapan idarenin açık adresi yazılır. Zarfın yapıştırılan yeri istekli tarafından imzalanarak, mühürlenir veya kaşelenir.    </w:t>
      </w:r>
      <w:r>
        <w:rPr>
          <w:rFonts w:ascii="Arial" w:hAnsi="Arial" w:cs="Arial"/>
          <w:color w:val="191919"/>
          <w:sz w:val="20"/>
        </w:rPr>
        <w:t>,</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3- Teklifler ihale dokümanında belirtilen ihale saatine kadar idareye(tekliflerin sunulacağı yere) teslim edilir. Bu saatten sonra verilen teklifler kabul edilemez ve açılmadan istekliye iade edilir. Bu durum bir tutanakla tespit edilir.                </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4- </w:t>
      </w:r>
      <w:r w:rsidR="00A92670">
        <w:rPr>
          <w:rFonts w:ascii="Arial" w:hAnsi="Arial" w:cs="Arial"/>
          <w:color w:val="191919"/>
          <w:sz w:val="20"/>
        </w:rPr>
        <w:t>Teklifler elden müdürlüğümüze teslim edilecek veya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mail yoluyla gönderilen teklifler kabul edilmeyecektir.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5- Fiyatlar KDV hariç yazılacaktır.                           </w:t>
      </w:r>
    </w:p>
    <w:p w:rsidR="006E739A" w:rsidRDefault="004E20F5" w:rsidP="006E739A">
      <w:pPr>
        <w:shd w:val="clear" w:color="auto" w:fill="FEFEFE"/>
        <w:spacing w:after="150"/>
        <w:rPr>
          <w:rFonts w:ascii="Arial" w:hAnsi="Arial" w:cs="Arial"/>
          <w:color w:val="191919"/>
          <w:sz w:val="20"/>
        </w:rPr>
      </w:pPr>
      <w:r w:rsidRPr="00122A6C">
        <w:rPr>
          <w:rFonts w:ascii="Arial" w:hAnsi="Arial" w:cs="Arial"/>
          <w:color w:val="191919"/>
          <w:sz w:val="20"/>
        </w:rPr>
        <w:t xml:space="preserve"> 6-Tekliflerinizde silinti kazıntı olmayacak. Firma kaşesi okunaklı olacaktır. </w:t>
      </w:r>
    </w:p>
    <w:p w:rsidR="004E20F5" w:rsidRPr="006E739A" w:rsidRDefault="006E739A" w:rsidP="006E739A">
      <w:pPr>
        <w:shd w:val="clear" w:color="auto" w:fill="FEFEFE"/>
        <w:spacing w:after="150"/>
        <w:rPr>
          <w:rFonts w:ascii="Arial" w:hAnsi="Arial" w:cs="Arial"/>
          <w:color w:val="191919"/>
          <w:sz w:val="20"/>
        </w:rPr>
      </w:pPr>
      <w:r>
        <w:rPr>
          <w:rFonts w:ascii="Arial" w:hAnsi="Arial" w:cs="Arial"/>
          <w:color w:val="191919"/>
          <w:sz w:val="20"/>
        </w:rPr>
        <w:t xml:space="preserve"> 7- </w:t>
      </w:r>
      <w:r w:rsidRPr="006E739A">
        <w:rPr>
          <w:rFonts w:ascii="Arial" w:hAnsi="Arial" w:cs="Arial"/>
          <w:color w:val="191919"/>
          <w:sz w:val="20"/>
        </w:rPr>
        <w:t>Toplam Fiyat Üzerinden değerlendirme yapılacak</w:t>
      </w:r>
      <w:r w:rsidR="00D57263">
        <w:rPr>
          <w:rFonts w:ascii="Arial" w:hAnsi="Arial" w:cs="Arial"/>
          <w:color w:val="191919"/>
          <w:sz w:val="20"/>
        </w:rPr>
        <w:t>tır. Belirtilen şartlara uygun t</w:t>
      </w:r>
      <w:r w:rsidRPr="006E739A">
        <w:rPr>
          <w:rFonts w:ascii="Arial" w:hAnsi="Arial" w:cs="Arial"/>
          <w:color w:val="191919"/>
          <w:sz w:val="20"/>
        </w:rPr>
        <w:t>oplam fiyatı en düşük olan teklif en uygun teklif olarak değerlendirilecektir.</w:t>
      </w:r>
      <w:r w:rsidR="004E20F5" w:rsidRPr="006E739A">
        <w:rPr>
          <w:rFonts w:ascii="Arial" w:hAnsi="Arial" w:cs="Arial"/>
          <w:color w:val="191919"/>
          <w:sz w:val="20"/>
        </w:rPr>
        <w:t>          </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 xml:space="preserve"> 8-</w:t>
      </w:r>
      <w:r w:rsidR="006E739A">
        <w:rPr>
          <w:rFonts w:ascii="Arial" w:hAnsi="Arial" w:cs="Arial"/>
          <w:color w:val="191919"/>
          <w:sz w:val="20"/>
        </w:rPr>
        <w:t xml:space="preserve"> Malzemeler Gürbüz İmam</w:t>
      </w:r>
      <w:r w:rsidR="00D1748A">
        <w:rPr>
          <w:rFonts w:ascii="Arial" w:hAnsi="Arial" w:cs="Arial"/>
          <w:color w:val="191919"/>
          <w:sz w:val="20"/>
        </w:rPr>
        <w:t xml:space="preserve"> Hatip Ortaokulu Müdürlüğüne teslim edilecektir. T</w:t>
      </w:r>
      <w:r w:rsidRPr="00122A6C">
        <w:rPr>
          <w:rFonts w:ascii="Arial" w:hAnsi="Arial" w:cs="Arial"/>
          <w:color w:val="191919"/>
          <w:sz w:val="20"/>
        </w:rPr>
        <w:t>eslimat sırasında malzemelerin nakliyesi ve</w:t>
      </w:r>
      <w:r w:rsidR="006D5C72">
        <w:rPr>
          <w:rFonts w:ascii="Arial" w:hAnsi="Arial" w:cs="Arial"/>
          <w:color w:val="191919"/>
          <w:sz w:val="20"/>
        </w:rPr>
        <w:t xml:space="preserve"> montajı, iş sonrası çalışılan yerin temizliği ve iş sırasında okul binasında oluşacak herhangi bir zarar yüklenici firmaya ait olacaktır.</w:t>
      </w:r>
      <w:r w:rsidRPr="00122A6C">
        <w:rPr>
          <w:rFonts w:ascii="Arial" w:hAnsi="Arial" w:cs="Arial"/>
          <w:color w:val="191919"/>
          <w:sz w:val="20"/>
        </w:rPr>
        <w:t>                        </w:t>
      </w:r>
    </w:p>
    <w:p w:rsidR="0087593A" w:rsidRDefault="00D83F23" w:rsidP="004E20F5">
      <w:pPr>
        <w:shd w:val="clear" w:color="auto" w:fill="FEFEFE"/>
        <w:spacing w:after="150"/>
        <w:rPr>
          <w:rFonts w:ascii="Arial" w:hAnsi="Arial" w:cs="Arial"/>
          <w:color w:val="191919"/>
          <w:sz w:val="20"/>
        </w:rPr>
      </w:pPr>
      <w:r>
        <w:rPr>
          <w:rFonts w:ascii="Arial" w:hAnsi="Arial" w:cs="Arial"/>
          <w:color w:val="191919"/>
          <w:sz w:val="20"/>
        </w:rPr>
        <w:t>9</w:t>
      </w:r>
      <w:r w:rsidR="005522B5">
        <w:rPr>
          <w:rFonts w:ascii="Arial" w:hAnsi="Arial" w:cs="Arial"/>
          <w:color w:val="191919"/>
          <w:sz w:val="20"/>
        </w:rPr>
        <w:t>- Birim fiyat cetvelinde</w:t>
      </w:r>
      <w:r w:rsidR="007E3239">
        <w:rPr>
          <w:rFonts w:ascii="Arial" w:hAnsi="Arial" w:cs="Arial"/>
          <w:color w:val="191919"/>
          <w:sz w:val="20"/>
        </w:rPr>
        <w:t xml:space="preserve"> belirtile</w:t>
      </w:r>
      <w:r w:rsidR="00D1748A">
        <w:rPr>
          <w:rFonts w:ascii="Arial" w:hAnsi="Arial" w:cs="Arial"/>
          <w:color w:val="191919"/>
          <w:sz w:val="20"/>
        </w:rPr>
        <w:t>n malzemeler TSE standartlarına uygun olacaktır.</w:t>
      </w:r>
    </w:p>
    <w:p w:rsidR="00D1748A" w:rsidRDefault="00627B5E" w:rsidP="00D1748A">
      <w:pPr>
        <w:shd w:val="clear" w:color="auto" w:fill="FEFEFE"/>
        <w:spacing w:after="150"/>
        <w:rPr>
          <w:rFonts w:ascii="Arial" w:hAnsi="Arial" w:cs="Arial"/>
          <w:color w:val="191919"/>
          <w:sz w:val="20"/>
        </w:rPr>
      </w:pPr>
      <w:r>
        <w:rPr>
          <w:rFonts w:ascii="Arial" w:hAnsi="Arial" w:cs="Arial"/>
          <w:color w:val="191919"/>
          <w:sz w:val="20"/>
        </w:rPr>
        <w:t>10</w:t>
      </w:r>
      <w:r w:rsidR="004E20F5" w:rsidRPr="00122A6C">
        <w:rPr>
          <w:rFonts w:ascii="Arial" w:hAnsi="Arial" w:cs="Arial"/>
          <w:color w:val="191919"/>
          <w:sz w:val="20"/>
        </w:rPr>
        <w:t xml:space="preserve">- Yüklenici </w:t>
      </w:r>
      <w:r w:rsidR="00D1748A">
        <w:rPr>
          <w:rFonts w:ascii="Arial" w:hAnsi="Arial" w:cs="Arial"/>
          <w:color w:val="191919"/>
          <w:sz w:val="20"/>
        </w:rPr>
        <w:t>firma ihale gününden itibaren 10</w:t>
      </w:r>
      <w:r w:rsidR="004E20F5" w:rsidRPr="00122A6C">
        <w:rPr>
          <w:rFonts w:ascii="Arial" w:hAnsi="Arial" w:cs="Arial"/>
          <w:color w:val="191919"/>
          <w:sz w:val="20"/>
        </w:rPr>
        <w:t xml:space="preserve"> iş günü sonunda işi idareye teslim etmek zorundadır.</w:t>
      </w:r>
    </w:p>
    <w:p w:rsidR="004E20F5" w:rsidRDefault="004E20F5" w:rsidP="004E20F5">
      <w:pPr>
        <w:shd w:val="clear" w:color="auto" w:fill="FEFEFE"/>
        <w:spacing w:after="150"/>
        <w:rPr>
          <w:rFonts w:ascii="Arial" w:hAnsi="Arial" w:cs="Arial"/>
          <w:color w:val="191919"/>
          <w:sz w:val="20"/>
        </w:rPr>
      </w:pPr>
      <w:r w:rsidRPr="00122A6C">
        <w:rPr>
          <w:rFonts w:ascii="Arial" w:hAnsi="Arial" w:cs="Arial"/>
          <w:color w:val="191919"/>
          <w:sz w:val="20"/>
        </w:rPr>
        <w:t>1</w:t>
      </w:r>
      <w:r w:rsidR="00627B5E">
        <w:rPr>
          <w:rFonts w:ascii="Arial" w:hAnsi="Arial" w:cs="Arial"/>
          <w:color w:val="191919"/>
          <w:sz w:val="20"/>
        </w:rPr>
        <w:t>1</w:t>
      </w:r>
      <w:r w:rsidR="00D1748A">
        <w:rPr>
          <w:rFonts w:ascii="Arial" w:hAnsi="Arial" w:cs="Arial"/>
          <w:color w:val="191919"/>
          <w:sz w:val="20"/>
        </w:rPr>
        <w:t xml:space="preserve">- </w:t>
      </w:r>
      <w:r w:rsidRPr="00122A6C">
        <w:rPr>
          <w:rFonts w:ascii="Arial" w:hAnsi="Arial" w:cs="Arial"/>
          <w:color w:val="191919"/>
          <w:sz w:val="20"/>
        </w:rPr>
        <w:t> </w:t>
      </w:r>
      <w:r w:rsidR="00D1748A" w:rsidRPr="00D1748A">
        <w:rPr>
          <w:rFonts w:ascii="Arial" w:hAnsi="Arial" w:cs="Arial"/>
          <w:color w:val="191919"/>
          <w:sz w:val="20"/>
        </w:rPr>
        <w:t>Yüklenici firma bu ürünleri teknik şartnameye uygun olarak getirecektir. Aksi takdirde ürünler kabul edilmeyecektir. Muayene ve kabul komisyonu tarafından incel</w:t>
      </w:r>
      <w:r w:rsidR="00D1748A">
        <w:rPr>
          <w:rFonts w:ascii="Arial" w:hAnsi="Arial" w:cs="Arial"/>
          <w:color w:val="191919"/>
          <w:sz w:val="20"/>
        </w:rPr>
        <w:t>endikten sonra istenilen kalitede ol</w:t>
      </w:r>
      <w:r w:rsidR="00D1748A" w:rsidRPr="00D1748A">
        <w:rPr>
          <w:rFonts w:ascii="Arial" w:hAnsi="Arial" w:cs="Arial"/>
          <w:color w:val="191919"/>
          <w:sz w:val="20"/>
        </w:rPr>
        <w:t>mayan ürünler iade edilecektir.</w:t>
      </w:r>
    </w:p>
    <w:p w:rsidR="004E20F5" w:rsidRDefault="00627B5E" w:rsidP="004E20F5">
      <w:r>
        <w:t>12</w:t>
      </w:r>
      <w:r w:rsidR="004E20F5">
        <w:t>-İhale komi</w:t>
      </w:r>
      <w:r w:rsidR="00D1748A">
        <w:t xml:space="preserve">syonu, </w:t>
      </w:r>
      <w:r w:rsidR="004E20F5">
        <w:t>istediği markadan malzeme teslim edem</w:t>
      </w:r>
      <w:r w:rsidR="00D1748A">
        <w:t xml:space="preserve">eyen yüklenici firmanın teklifini </w:t>
      </w:r>
      <w:r w:rsidR="0087593A">
        <w:t>değerlendirme dışı bırakacak</w:t>
      </w:r>
      <w:r w:rsidR="004E20F5">
        <w:t xml:space="preserve"> ve bir daha okulun ihalesine teklifi kabul edilmeyecektir.</w:t>
      </w:r>
    </w:p>
    <w:p w:rsidR="004E20F5" w:rsidRDefault="004E20F5" w:rsidP="00260231"/>
    <w:p w:rsidR="0087593A" w:rsidRDefault="0087593A" w:rsidP="00260231"/>
    <w:p w:rsidR="0087593A" w:rsidRDefault="0087593A" w:rsidP="00260231"/>
    <w:p w:rsidR="0087593A" w:rsidRDefault="0087593A" w:rsidP="00260231"/>
    <w:p w:rsidR="0087593A" w:rsidRDefault="0087593A" w:rsidP="00260231"/>
    <w:p w:rsidR="0087593A" w:rsidRDefault="0087593A" w:rsidP="00260231"/>
    <w:p w:rsidR="0087593A" w:rsidRPr="0087593A" w:rsidRDefault="001A5048" w:rsidP="001A5048">
      <w:pPr>
        <w:jc w:val="center"/>
        <w:rPr>
          <w:b/>
        </w:rPr>
      </w:pPr>
      <w:r>
        <w:rPr>
          <w:b/>
        </w:rPr>
        <w:t xml:space="preserve">                                                                                                                             </w:t>
      </w:r>
      <w:r w:rsidR="0087593A" w:rsidRPr="0087593A">
        <w:rPr>
          <w:b/>
        </w:rPr>
        <w:t xml:space="preserve"> Şerafat TAŞ </w:t>
      </w:r>
    </w:p>
    <w:p w:rsidR="0087593A" w:rsidRPr="0087593A" w:rsidRDefault="001A5048" w:rsidP="0087593A">
      <w:pPr>
        <w:jc w:val="right"/>
        <w:rPr>
          <w:b/>
        </w:rPr>
      </w:pPr>
      <w:r>
        <w:rPr>
          <w:b/>
        </w:rPr>
        <w:t xml:space="preserve">  </w:t>
      </w:r>
      <w:r w:rsidR="0087593A" w:rsidRPr="0087593A">
        <w:rPr>
          <w:b/>
        </w:rPr>
        <w:t>Okul Müdürü</w:t>
      </w:r>
    </w:p>
    <w:sectPr w:rsidR="0087593A" w:rsidRPr="0087593A"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D5C" w:rsidRDefault="00F32D5C" w:rsidP="00EE3768">
      <w:r>
        <w:separator/>
      </w:r>
    </w:p>
  </w:endnote>
  <w:endnote w:type="continuationSeparator" w:id="0">
    <w:p w:rsidR="00F32D5C" w:rsidRDefault="00F32D5C" w:rsidP="00EE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D5C" w:rsidRDefault="00F32D5C" w:rsidP="00EE3768">
      <w:r>
        <w:separator/>
      </w:r>
    </w:p>
  </w:footnote>
  <w:footnote w:type="continuationSeparator" w:id="0">
    <w:p w:rsidR="00F32D5C" w:rsidRDefault="00F32D5C" w:rsidP="00EE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57D54D77"/>
    <w:multiLevelType w:val="hybridMultilevel"/>
    <w:tmpl w:val="FCA4C062"/>
    <w:lvl w:ilvl="0" w:tplc="6EAC4C5C">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68"/>
    <w:rsid w:val="0004169D"/>
    <w:rsid w:val="0005215E"/>
    <w:rsid w:val="0006147B"/>
    <w:rsid w:val="00065DAE"/>
    <w:rsid w:val="00075162"/>
    <w:rsid w:val="000938DF"/>
    <w:rsid w:val="000B67D3"/>
    <w:rsid w:val="000C1888"/>
    <w:rsid w:val="000C2304"/>
    <w:rsid w:val="000D0F3D"/>
    <w:rsid w:val="000D319C"/>
    <w:rsid w:val="000D3577"/>
    <w:rsid w:val="000D407D"/>
    <w:rsid w:val="000F0A4C"/>
    <w:rsid w:val="00101D63"/>
    <w:rsid w:val="001021CD"/>
    <w:rsid w:val="001073A9"/>
    <w:rsid w:val="0012152C"/>
    <w:rsid w:val="0012609F"/>
    <w:rsid w:val="00131AD7"/>
    <w:rsid w:val="00155D7D"/>
    <w:rsid w:val="00161D83"/>
    <w:rsid w:val="001719D4"/>
    <w:rsid w:val="001802EF"/>
    <w:rsid w:val="00186248"/>
    <w:rsid w:val="00195A7D"/>
    <w:rsid w:val="001A015C"/>
    <w:rsid w:val="001A5048"/>
    <w:rsid w:val="001A51F9"/>
    <w:rsid w:val="001A7446"/>
    <w:rsid w:val="001E750C"/>
    <w:rsid w:val="001F15FF"/>
    <w:rsid w:val="001F4B34"/>
    <w:rsid w:val="00202D95"/>
    <w:rsid w:val="0020698C"/>
    <w:rsid w:val="00211881"/>
    <w:rsid w:val="0021485F"/>
    <w:rsid w:val="00214905"/>
    <w:rsid w:val="002273BF"/>
    <w:rsid w:val="00260231"/>
    <w:rsid w:val="00286FC3"/>
    <w:rsid w:val="002966DD"/>
    <w:rsid w:val="002D353D"/>
    <w:rsid w:val="0030135D"/>
    <w:rsid w:val="003145E0"/>
    <w:rsid w:val="00315480"/>
    <w:rsid w:val="00334A5B"/>
    <w:rsid w:val="00337C8E"/>
    <w:rsid w:val="003428A0"/>
    <w:rsid w:val="00345C46"/>
    <w:rsid w:val="003478E1"/>
    <w:rsid w:val="003B39CD"/>
    <w:rsid w:val="003B5993"/>
    <w:rsid w:val="003D7806"/>
    <w:rsid w:val="003E09E6"/>
    <w:rsid w:val="003E2267"/>
    <w:rsid w:val="003F17C4"/>
    <w:rsid w:val="003F2AC7"/>
    <w:rsid w:val="0040465A"/>
    <w:rsid w:val="00414A29"/>
    <w:rsid w:val="004241F0"/>
    <w:rsid w:val="00443091"/>
    <w:rsid w:val="00472A73"/>
    <w:rsid w:val="00491A46"/>
    <w:rsid w:val="004B0AC5"/>
    <w:rsid w:val="004D05BD"/>
    <w:rsid w:val="004D5819"/>
    <w:rsid w:val="004E1185"/>
    <w:rsid w:val="004E20F5"/>
    <w:rsid w:val="004E3F40"/>
    <w:rsid w:val="004F034C"/>
    <w:rsid w:val="00517C8A"/>
    <w:rsid w:val="00527FE6"/>
    <w:rsid w:val="005522B5"/>
    <w:rsid w:val="005820FA"/>
    <w:rsid w:val="00593EFD"/>
    <w:rsid w:val="00594D86"/>
    <w:rsid w:val="005A7B8C"/>
    <w:rsid w:val="005C44F5"/>
    <w:rsid w:val="005C7296"/>
    <w:rsid w:val="005D4623"/>
    <w:rsid w:val="005D549F"/>
    <w:rsid w:val="005E7D66"/>
    <w:rsid w:val="005F4C7C"/>
    <w:rsid w:val="00617D6E"/>
    <w:rsid w:val="0062426B"/>
    <w:rsid w:val="00627B5E"/>
    <w:rsid w:val="0063316F"/>
    <w:rsid w:val="006570B5"/>
    <w:rsid w:val="00662FFB"/>
    <w:rsid w:val="0066603A"/>
    <w:rsid w:val="00674185"/>
    <w:rsid w:val="00687A76"/>
    <w:rsid w:val="006974EA"/>
    <w:rsid w:val="006A7AE2"/>
    <w:rsid w:val="006B2F43"/>
    <w:rsid w:val="006B39A7"/>
    <w:rsid w:val="006C46E0"/>
    <w:rsid w:val="006D5C72"/>
    <w:rsid w:val="006E739A"/>
    <w:rsid w:val="006F35F3"/>
    <w:rsid w:val="007202FB"/>
    <w:rsid w:val="00737C6B"/>
    <w:rsid w:val="00755E13"/>
    <w:rsid w:val="00763486"/>
    <w:rsid w:val="00775326"/>
    <w:rsid w:val="007C7FE1"/>
    <w:rsid w:val="007E3239"/>
    <w:rsid w:val="007F2D7F"/>
    <w:rsid w:val="007F5040"/>
    <w:rsid w:val="007F6A47"/>
    <w:rsid w:val="008051EF"/>
    <w:rsid w:val="00810048"/>
    <w:rsid w:val="00815971"/>
    <w:rsid w:val="00823C6D"/>
    <w:rsid w:val="0082534E"/>
    <w:rsid w:val="00831997"/>
    <w:rsid w:val="00867182"/>
    <w:rsid w:val="0087227F"/>
    <w:rsid w:val="00874864"/>
    <w:rsid w:val="0087593A"/>
    <w:rsid w:val="008879E1"/>
    <w:rsid w:val="008935F4"/>
    <w:rsid w:val="008A0298"/>
    <w:rsid w:val="008B7373"/>
    <w:rsid w:val="008C140C"/>
    <w:rsid w:val="008D7C91"/>
    <w:rsid w:val="008F1635"/>
    <w:rsid w:val="00906290"/>
    <w:rsid w:val="0091308A"/>
    <w:rsid w:val="00933978"/>
    <w:rsid w:val="009530D3"/>
    <w:rsid w:val="00964073"/>
    <w:rsid w:val="00981797"/>
    <w:rsid w:val="00982E61"/>
    <w:rsid w:val="0099212C"/>
    <w:rsid w:val="009A443F"/>
    <w:rsid w:val="009B29A6"/>
    <w:rsid w:val="009D162C"/>
    <w:rsid w:val="00A01D87"/>
    <w:rsid w:val="00A64840"/>
    <w:rsid w:val="00A658AE"/>
    <w:rsid w:val="00A65B60"/>
    <w:rsid w:val="00A92670"/>
    <w:rsid w:val="00A92AEF"/>
    <w:rsid w:val="00A96A48"/>
    <w:rsid w:val="00AB0506"/>
    <w:rsid w:val="00AB18B0"/>
    <w:rsid w:val="00AB438A"/>
    <w:rsid w:val="00AF253C"/>
    <w:rsid w:val="00B001D4"/>
    <w:rsid w:val="00B02C58"/>
    <w:rsid w:val="00B03E8F"/>
    <w:rsid w:val="00B07437"/>
    <w:rsid w:val="00B3794E"/>
    <w:rsid w:val="00B57687"/>
    <w:rsid w:val="00B66BA0"/>
    <w:rsid w:val="00B7264B"/>
    <w:rsid w:val="00B954DA"/>
    <w:rsid w:val="00BA5331"/>
    <w:rsid w:val="00BA5E7C"/>
    <w:rsid w:val="00BB65BE"/>
    <w:rsid w:val="00BC4195"/>
    <w:rsid w:val="00BC4351"/>
    <w:rsid w:val="00BC736E"/>
    <w:rsid w:val="00BD6D97"/>
    <w:rsid w:val="00BE1581"/>
    <w:rsid w:val="00C064EA"/>
    <w:rsid w:val="00C12D91"/>
    <w:rsid w:val="00C22859"/>
    <w:rsid w:val="00C33FE0"/>
    <w:rsid w:val="00C50DDE"/>
    <w:rsid w:val="00C511A8"/>
    <w:rsid w:val="00C547D2"/>
    <w:rsid w:val="00C75949"/>
    <w:rsid w:val="00C8697A"/>
    <w:rsid w:val="00C86A80"/>
    <w:rsid w:val="00CB1486"/>
    <w:rsid w:val="00CC0334"/>
    <w:rsid w:val="00CC287B"/>
    <w:rsid w:val="00CC5BBB"/>
    <w:rsid w:val="00CF261D"/>
    <w:rsid w:val="00CF4729"/>
    <w:rsid w:val="00D04C3D"/>
    <w:rsid w:val="00D1748A"/>
    <w:rsid w:val="00D246C1"/>
    <w:rsid w:val="00D265CB"/>
    <w:rsid w:val="00D45AC9"/>
    <w:rsid w:val="00D54441"/>
    <w:rsid w:val="00D5456A"/>
    <w:rsid w:val="00D57263"/>
    <w:rsid w:val="00D62447"/>
    <w:rsid w:val="00D703C3"/>
    <w:rsid w:val="00D732A0"/>
    <w:rsid w:val="00D73FAB"/>
    <w:rsid w:val="00D81C62"/>
    <w:rsid w:val="00D82E09"/>
    <w:rsid w:val="00D83F23"/>
    <w:rsid w:val="00D86BB9"/>
    <w:rsid w:val="00DA4EA4"/>
    <w:rsid w:val="00DB38E7"/>
    <w:rsid w:val="00DB6576"/>
    <w:rsid w:val="00DE3B91"/>
    <w:rsid w:val="00E07E33"/>
    <w:rsid w:val="00E41DE7"/>
    <w:rsid w:val="00E44C4D"/>
    <w:rsid w:val="00E52C33"/>
    <w:rsid w:val="00E679C1"/>
    <w:rsid w:val="00E67E50"/>
    <w:rsid w:val="00E936D0"/>
    <w:rsid w:val="00EE3768"/>
    <w:rsid w:val="00EE4E3D"/>
    <w:rsid w:val="00F01B59"/>
    <w:rsid w:val="00F1493D"/>
    <w:rsid w:val="00F2492C"/>
    <w:rsid w:val="00F32D5C"/>
    <w:rsid w:val="00F332C4"/>
    <w:rsid w:val="00F348FB"/>
    <w:rsid w:val="00F37235"/>
    <w:rsid w:val="00F74B45"/>
    <w:rsid w:val="00F86878"/>
    <w:rsid w:val="00F9648D"/>
    <w:rsid w:val="00FB2C39"/>
    <w:rsid w:val="00FB3141"/>
    <w:rsid w:val="00FB374C"/>
    <w:rsid w:val="00FC28A7"/>
    <w:rsid w:val="00FC5ED1"/>
    <w:rsid w:val="00FD67F9"/>
    <w:rsid w:val="00FF7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lp1"/>
    <w:basedOn w:val="Normal"/>
    <w:uiPriority w:val="34"/>
    <w:qFormat/>
    <w:rsid w:val="006E739A"/>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lp1"/>
    <w:basedOn w:val="Normal"/>
    <w:uiPriority w:val="34"/>
    <w:qFormat/>
    <w:rsid w:val="006E739A"/>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z1</cp:lastModifiedBy>
  <cp:revision>2</cp:revision>
  <dcterms:created xsi:type="dcterms:W3CDTF">2024-06-05T08:33:00Z</dcterms:created>
  <dcterms:modified xsi:type="dcterms:W3CDTF">2024-06-05T08:33:00Z</dcterms:modified>
</cp:coreProperties>
</file>